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91" w:rsidRPr="007753EC" w:rsidRDefault="007B3991" w:rsidP="007B3991">
      <w:pPr>
        <w:spacing w:before="120" w:after="240" w:line="240" w:lineRule="auto"/>
        <w:rPr>
          <w:b/>
          <w:szCs w:val="24"/>
        </w:rPr>
      </w:pPr>
      <w:r w:rsidRPr="007753EC">
        <w:rPr>
          <w:b/>
          <w:szCs w:val="24"/>
        </w:rPr>
        <w:t xml:space="preserve">Obecné informace o Centrech </w:t>
      </w:r>
      <w:r w:rsidR="007C6E76">
        <w:rPr>
          <w:b/>
          <w:szCs w:val="24"/>
        </w:rPr>
        <w:t>společných</w:t>
      </w:r>
      <w:r w:rsidRPr="007753EC">
        <w:rPr>
          <w:b/>
          <w:szCs w:val="24"/>
        </w:rPr>
        <w:t xml:space="preserve"> služeb</w:t>
      </w:r>
    </w:p>
    <w:p w:rsidR="007B3991" w:rsidRPr="007753EC" w:rsidRDefault="007B3991" w:rsidP="007B3991">
      <w:pPr>
        <w:spacing w:after="120"/>
        <w:jc w:val="both"/>
        <w:rPr>
          <w:sz w:val="18"/>
          <w:szCs w:val="18"/>
        </w:rPr>
      </w:pPr>
      <w:r w:rsidRPr="007753EC">
        <w:rPr>
          <w:sz w:val="18"/>
          <w:szCs w:val="18"/>
        </w:rPr>
        <w:t>Centra s</w:t>
      </w:r>
      <w:r w:rsidR="007C6E76">
        <w:rPr>
          <w:sz w:val="18"/>
          <w:szCs w:val="18"/>
        </w:rPr>
        <w:t>polečných</w:t>
      </w:r>
      <w:r w:rsidRPr="007753EC">
        <w:rPr>
          <w:sz w:val="18"/>
          <w:szCs w:val="18"/>
        </w:rPr>
        <w:t xml:space="preserve"> služeb vznikají na základě smlouvy o vzájemné spolupráci mezi Svazem měst a obcí ČR a dobrovolným svazkem obcí v rámci projektu „Posilování administrativní kapacity obcí na bázi meziobecní spolupráce“, reg. č. CZ.03.4.74/0.0/0.0/15_019/0003017, který je financovaný z evropského sociálního fondu prostřednictvím Operačního programu Zaměstnanost (OPZ).</w:t>
      </w:r>
    </w:p>
    <w:p w:rsidR="007B3991" w:rsidRPr="007753EC" w:rsidRDefault="007B3991" w:rsidP="007B399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7753EC">
        <w:rPr>
          <w:rFonts w:asciiTheme="minorHAnsi" w:hAnsiTheme="minorHAnsi"/>
          <w:b/>
          <w:bCs/>
          <w:sz w:val="18"/>
          <w:szCs w:val="18"/>
        </w:rPr>
        <w:t xml:space="preserve">Strategickým cílem </w:t>
      </w:r>
      <w:r w:rsidRPr="007753EC">
        <w:rPr>
          <w:rFonts w:asciiTheme="minorHAnsi" w:hAnsiTheme="minorHAnsi"/>
          <w:sz w:val="18"/>
          <w:szCs w:val="18"/>
        </w:rPr>
        <w:t xml:space="preserve">projektu CSS </w:t>
      </w:r>
      <w:r w:rsidRPr="007753EC">
        <w:rPr>
          <w:rFonts w:asciiTheme="minorHAnsi" w:hAnsiTheme="minorHAnsi"/>
          <w:b/>
          <w:bCs/>
          <w:sz w:val="18"/>
          <w:szCs w:val="18"/>
        </w:rPr>
        <w:t xml:space="preserve">je zvýšení profesionality výkonu veřejné správy </w:t>
      </w:r>
      <w:r w:rsidRPr="007753EC">
        <w:rPr>
          <w:rFonts w:asciiTheme="minorHAnsi" w:hAnsiTheme="minorHAnsi"/>
          <w:sz w:val="18"/>
          <w:szCs w:val="18"/>
        </w:rPr>
        <w:t>a poskytov</w:t>
      </w:r>
      <w:r>
        <w:rPr>
          <w:rFonts w:asciiTheme="minorHAnsi" w:hAnsiTheme="minorHAnsi"/>
          <w:sz w:val="18"/>
          <w:szCs w:val="18"/>
        </w:rPr>
        <w:t>ání a rozvoj veřejných služeb v </w:t>
      </w:r>
      <w:r w:rsidRPr="007753EC">
        <w:rPr>
          <w:rFonts w:asciiTheme="minorHAnsi" w:hAnsiTheme="minorHAnsi"/>
          <w:sz w:val="18"/>
          <w:szCs w:val="18"/>
        </w:rPr>
        <w:t>území pomocí sdílení prostředků a kapacit jednotlivých obcí sdružených do dobrovolných sva</w:t>
      </w:r>
      <w:r>
        <w:rPr>
          <w:rFonts w:asciiTheme="minorHAnsi" w:hAnsiTheme="minorHAnsi"/>
          <w:sz w:val="18"/>
          <w:szCs w:val="18"/>
        </w:rPr>
        <w:t>zků obcí dle zákona o obcích, v </w:t>
      </w:r>
      <w:r w:rsidRPr="007753EC">
        <w:rPr>
          <w:rFonts w:asciiTheme="minorHAnsi" w:hAnsiTheme="minorHAnsi"/>
          <w:sz w:val="18"/>
          <w:szCs w:val="18"/>
        </w:rPr>
        <w:t>platném znění (</w:t>
      </w:r>
      <w:r w:rsidRPr="007753EC">
        <w:rPr>
          <w:rFonts w:asciiTheme="minorHAnsi" w:hAnsiTheme="minorHAnsi"/>
          <w:b/>
          <w:bCs/>
          <w:sz w:val="18"/>
          <w:szCs w:val="18"/>
        </w:rPr>
        <w:t>dále jen DSO</w:t>
      </w:r>
      <w:r w:rsidRPr="007753EC">
        <w:rPr>
          <w:rFonts w:asciiTheme="minorHAnsi" w:hAnsiTheme="minorHAnsi"/>
          <w:sz w:val="18"/>
          <w:szCs w:val="18"/>
        </w:rPr>
        <w:t xml:space="preserve">). </w:t>
      </w:r>
    </w:p>
    <w:p w:rsidR="007B3991" w:rsidRPr="007753EC" w:rsidRDefault="007B3991" w:rsidP="007B399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7753EC">
        <w:rPr>
          <w:rFonts w:asciiTheme="minorHAnsi" w:hAnsiTheme="minorHAnsi"/>
          <w:b/>
          <w:bCs/>
          <w:sz w:val="18"/>
          <w:szCs w:val="18"/>
        </w:rPr>
        <w:t xml:space="preserve">Dalším cílem projektu CSS </w:t>
      </w:r>
      <w:r w:rsidRPr="007753EC">
        <w:rPr>
          <w:rFonts w:asciiTheme="minorHAnsi" w:hAnsiTheme="minorHAnsi"/>
          <w:sz w:val="18"/>
          <w:szCs w:val="18"/>
        </w:rPr>
        <w:t xml:space="preserve">je prostřednictvím vytvoření CSS na bázi meziobecní spolupráce při DSO dosáhnout: </w:t>
      </w:r>
    </w:p>
    <w:p w:rsidR="007B3991" w:rsidRPr="007753EC" w:rsidRDefault="007B3991" w:rsidP="007B399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7753EC">
        <w:rPr>
          <w:rFonts w:asciiTheme="minorHAnsi" w:hAnsiTheme="minorHAnsi"/>
          <w:sz w:val="18"/>
          <w:szCs w:val="18"/>
        </w:rPr>
        <w:t xml:space="preserve">1) </w:t>
      </w:r>
      <w:r w:rsidRPr="007753EC">
        <w:rPr>
          <w:rFonts w:asciiTheme="minorHAnsi" w:hAnsiTheme="minorHAnsi"/>
          <w:b/>
          <w:bCs/>
          <w:sz w:val="18"/>
          <w:szCs w:val="18"/>
        </w:rPr>
        <w:t xml:space="preserve">zkvalitnění a zefektivnění výkonu veřejné správy a veřejných služeb </w:t>
      </w:r>
      <w:r w:rsidRPr="007753EC">
        <w:rPr>
          <w:rFonts w:asciiTheme="minorHAnsi" w:hAnsiTheme="minorHAnsi"/>
          <w:sz w:val="18"/>
          <w:szCs w:val="18"/>
        </w:rPr>
        <w:t xml:space="preserve">poskytovaných v rámci samostatné, příp. přenesené působnosti obcí, </w:t>
      </w:r>
    </w:p>
    <w:p w:rsidR="007B3991" w:rsidRPr="007753EC" w:rsidRDefault="007B3991" w:rsidP="007B399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7753EC">
        <w:rPr>
          <w:rFonts w:asciiTheme="minorHAnsi" w:hAnsiTheme="minorHAnsi"/>
          <w:sz w:val="18"/>
          <w:szCs w:val="18"/>
        </w:rPr>
        <w:t xml:space="preserve">2) </w:t>
      </w:r>
      <w:r w:rsidRPr="007753EC">
        <w:rPr>
          <w:rFonts w:asciiTheme="minorHAnsi" w:hAnsiTheme="minorHAnsi"/>
          <w:b/>
          <w:bCs/>
          <w:sz w:val="18"/>
          <w:szCs w:val="18"/>
        </w:rPr>
        <w:t xml:space="preserve">zajištění rovnoprávnějšího přístupu občanů </w:t>
      </w:r>
      <w:r w:rsidRPr="007753EC">
        <w:rPr>
          <w:rFonts w:asciiTheme="minorHAnsi" w:hAnsiTheme="minorHAnsi"/>
          <w:sz w:val="18"/>
          <w:szCs w:val="18"/>
        </w:rPr>
        <w:t xml:space="preserve">k poskytovaným veřejným službám, </w:t>
      </w:r>
    </w:p>
    <w:p w:rsidR="007B3991" w:rsidRPr="007753EC" w:rsidRDefault="007B3991" w:rsidP="007B399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7753EC">
        <w:rPr>
          <w:rFonts w:asciiTheme="minorHAnsi" w:hAnsiTheme="minorHAnsi"/>
          <w:sz w:val="18"/>
          <w:szCs w:val="18"/>
        </w:rPr>
        <w:t xml:space="preserve">3) </w:t>
      </w:r>
      <w:r w:rsidRPr="007753EC">
        <w:rPr>
          <w:rFonts w:asciiTheme="minorHAnsi" w:hAnsiTheme="minorHAnsi"/>
          <w:b/>
          <w:bCs/>
          <w:sz w:val="18"/>
          <w:szCs w:val="18"/>
        </w:rPr>
        <w:t xml:space="preserve">zlepšení informovanosti občanů </w:t>
      </w:r>
      <w:r w:rsidRPr="007753EC">
        <w:rPr>
          <w:rFonts w:asciiTheme="minorHAnsi" w:hAnsiTheme="minorHAnsi"/>
          <w:sz w:val="18"/>
          <w:szCs w:val="18"/>
        </w:rPr>
        <w:t xml:space="preserve">o poskytovaných veřejných službách, </w:t>
      </w:r>
    </w:p>
    <w:p w:rsidR="007B3991" w:rsidRPr="007753EC" w:rsidRDefault="007B3991" w:rsidP="007B399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7753EC">
        <w:rPr>
          <w:rFonts w:asciiTheme="minorHAnsi" w:hAnsiTheme="minorHAnsi"/>
          <w:sz w:val="18"/>
          <w:szCs w:val="18"/>
        </w:rPr>
        <w:t xml:space="preserve">4) </w:t>
      </w:r>
      <w:r w:rsidRPr="007753EC">
        <w:rPr>
          <w:rFonts w:asciiTheme="minorHAnsi" w:hAnsiTheme="minorHAnsi"/>
          <w:b/>
          <w:bCs/>
          <w:sz w:val="18"/>
          <w:szCs w:val="18"/>
        </w:rPr>
        <w:t xml:space="preserve">zvýšení dostupnosti a kvality poskytovaných veřejných služeb </w:t>
      </w:r>
      <w:r w:rsidRPr="007753EC">
        <w:rPr>
          <w:rFonts w:asciiTheme="minorHAnsi" w:hAnsiTheme="minorHAnsi"/>
          <w:sz w:val="18"/>
          <w:szCs w:val="18"/>
        </w:rPr>
        <w:t xml:space="preserve">pro občany, </w:t>
      </w:r>
    </w:p>
    <w:p w:rsidR="007B3991" w:rsidRPr="007753EC" w:rsidRDefault="007B3991" w:rsidP="007B3991">
      <w:pPr>
        <w:spacing w:after="120"/>
        <w:jc w:val="both"/>
        <w:rPr>
          <w:sz w:val="18"/>
          <w:szCs w:val="18"/>
        </w:rPr>
      </w:pPr>
      <w:r w:rsidRPr="007753EC">
        <w:rPr>
          <w:sz w:val="18"/>
          <w:szCs w:val="18"/>
        </w:rPr>
        <w:t xml:space="preserve">5) </w:t>
      </w:r>
      <w:r w:rsidRPr="007753EC">
        <w:rPr>
          <w:b/>
          <w:bCs/>
          <w:sz w:val="18"/>
          <w:szCs w:val="18"/>
        </w:rPr>
        <w:t xml:space="preserve">přenos znalostí a vytvoření a/nebo rozšíření znalostní a zkušenostní báze </w:t>
      </w:r>
      <w:r w:rsidRPr="007753EC">
        <w:rPr>
          <w:sz w:val="18"/>
          <w:szCs w:val="18"/>
        </w:rPr>
        <w:t>zaměstnanců DSO</w:t>
      </w:r>
    </w:p>
    <w:p w:rsidR="007B3991" w:rsidRPr="007753EC" w:rsidRDefault="007B3991" w:rsidP="007B399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7753EC">
        <w:rPr>
          <w:rFonts w:asciiTheme="minorHAnsi" w:hAnsiTheme="minorHAnsi"/>
          <w:sz w:val="18"/>
          <w:szCs w:val="18"/>
        </w:rPr>
        <w:t xml:space="preserve">CSS budou </w:t>
      </w:r>
      <w:r w:rsidRPr="007753EC">
        <w:rPr>
          <w:rFonts w:asciiTheme="minorHAnsi" w:hAnsiTheme="minorHAnsi"/>
          <w:b/>
          <w:bCs/>
          <w:sz w:val="18"/>
          <w:szCs w:val="18"/>
        </w:rPr>
        <w:t xml:space="preserve">poskytovat potřebné a požadované služby </w:t>
      </w:r>
      <w:r w:rsidRPr="007753EC">
        <w:rPr>
          <w:rFonts w:asciiTheme="minorHAnsi" w:hAnsiTheme="minorHAnsi"/>
          <w:sz w:val="18"/>
          <w:szCs w:val="18"/>
        </w:rPr>
        <w:t xml:space="preserve">(dle požadavků starostů, a dalších zástupců obcí) v </w:t>
      </w:r>
      <w:r w:rsidRPr="007753EC">
        <w:rPr>
          <w:rFonts w:asciiTheme="minorHAnsi" w:hAnsiTheme="minorHAnsi"/>
          <w:b/>
          <w:bCs/>
          <w:sz w:val="18"/>
          <w:szCs w:val="18"/>
        </w:rPr>
        <w:t xml:space="preserve">oblasti veřejné správy s důrazem na samosprávné kompetence </w:t>
      </w:r>
      <w:r w:rsidRPr="007753EC">
        <w:rPr>
          <w:rFonts w:asciiTheme="minorHAnsi" w:hAnsiTheme="minorHAnsi"/>
          <w:sz w:val="18"/>
          <w:szCs w:val="18"/>
        </w:rPr>
        <w:t xml:space="preserve">např. v oblasti rozvoje obcí, právního a správního poradenství, organizačních a ekonomických agend, finančně-rozvojového managementu, poskytování informačního servisu apod. </w:t>
      </w:r>
    </w:p>
    <w:p w:rsidR="007B3991" w:rsidRPr="007753EC" w:rsidRDefault="007B3991" w:rsidP="007B3991">
      <w:pPr>
        <w:spacing w:after="120"/>
        <w:jc w:val="both"/>
        <w:rPr>
          <w:sz w:val="18"/>
          <w:szCs w:val="18"/>
        </w:rPr>
      </w:pPr>
      <w:r w:rsidRPr="007753EC">
        <w:rPr>
          <w:sz w:val="18"/>
          <w:szCs w:val="18"/>
        </w:rPr>
        <w:t xml:space="preserve">CSS budou poskytovat obcím rovněž </w:t>
      </w:r>
      <w:r w:rsidRPr="007753EC">
        <w:rPr>
          <w:b/>
          <w:bCs/>
          <w:sz w:val="18"/>
          <w:szCs w:val="18"/>
        </w:rPr>
        <w:t xml:space="preserve">odborné poradenství v oblasti přeneseného výkonu státní správy </w:t>
      </w:r>
      <w:r w:rsidRPr="007753EC">
        <w:rPr>
          <w:sz w:val="18"/>
          <w:szCs w:val="18"/>
        </w:rPr>
        <w:t>(přestupková agenda, správa poplatků, evidence obyvatel a další) s cílem zvýšit odbornost a efektivitu jejich rozhodování. Rozhodovací pravomoc zůstane vždy na samotných obcích.</w:t>
      </w:r>
    </w:p>
    <w:p w:rsidR="007B3991" w:rsidRPr="007753EC" w:rsidRDefault="007B3991" w:rsidP="007B3991">
      <w:pPr>
        <w:spacing w:after="0"/>
        <w:rPr>
          <w:rFonts w:cs="Wingdings"/>
          <w:color w:val="000000"/>
          <w:sz w:val="18"/>
          <w:szCs w:val="18"/>
        </w:rPr>
      </w:pPr>
      <w:r w:rsidRPr="007753EC">
        <w:rPr>
          <w:sz w:val="18"/>
          <w:szCs w:val="18"/>
        </w:rPr>
        <w:t xml:space="preserve">CSS budou sloužit jako </w:t>
      </w:r>
      <w:r w:rsidRPr="007753EC">
        <w:rPr>
          <w:b/>
          <w:bCs/>
          <w:sz w:val="18"/>
          <w:szCs w:val="18"/>
        </w:rPr>
        <w:t xml:space="preserve">společně sdílená administrativní kapacita obcí </w:t>
      </w:r>
      <w:r w:rsidRPr="007753EC">
        <w:rPr>
          <w:sz w:val="18"/>
          <w:szCs w:val="18"/>
        </w:rPr>
        <w:t>například pro: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přípravu obecně závazných vyhlášek,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přípravu právních dokumentů,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přípravu vzorů nájemních nebo kupních smluv,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zajištění odborných konzultací k aktuálním novinkám v legislativě,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přípravu pravidelných hlášení pro orgány státní správy, </w:t>
      </w:r>
    </w:p>
    <w:p w:rsidR="007B3991" w:rsidRPr="007753EC" w:rsidRDefault="007B3991" w:rsidP="007B3991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="Times New Roman"/>
          <w:sz w:val="18"/>
          <w:szCs w:val="18"/>
        </w:rPr>
      </w:pPr>
      <w:r w:rsidRPr="007753EC">
        <w:rPr>
          <w:rFonts w:asciiTheme="minorHAnsi" w:hAnsiTheme="minorHAnsi" w:cs="Times New Roman"/>
          <w:sz w:val="18"/>
          <w:szCs w:val="18"/>
        </w:rPr>
        <w:t xml:space="preserve">zajištění právních služeb pro obce,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zajištění vzdělání v požadovaných oblastech veřejné správy, </w:t>
      </w:r>
    </w:p>
    <w:p w:rsidR="007B3991" w:rsidRPr="007753EC" w:rsidRDefault="007B3991" w:rsidP="007B3991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="Times New Roman"/>
          <w:sz w:val="18"/>
          <w:szCs w:val="18"/>
        </w:rPr>
      </w:pPr>
      <w:r w:rsidRPr="007753EC">
        <w:rPr>
          <w:rFonts w:asciiTheme="minorHAnsi" w:hAnsiTheme="minorHAnsi" w:cs="Times New Roman"/>
          <w:sz w:val="18"/>
          <w:szCs w:val="18"/>
        </w:rPr>
        <w:t xml:space="preserve">přípravu, řízení a administraci projektů obcí, </w:t>
      </w:r>
    </w:p>
    <w:p w:rsidR="007B3991" w:rsidRPr="007753EC" w:rsidRDefault="007B3991" w:rsidP="007B3991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="Times New Roman"/>
          <w:sz w:val="18"/>
          <w:szCs w:val="18"/>
        </w:rPr>
      </w:pPr>
      <w:r w:rsidRPr="007753EC">
        <w:rPr>
          <w:rFonts w:asciiTheme="minorHAnsi" w:hAnsiTheme="minorHAnsi" w:cs="Times New Roman"/>
          <w:sz w:val="18"/>
          <w:szCs w:val="18"/>
        </w:rPr>
        <w:t xml:space="preserve">přípravu, řízení a administraci projektů mikroregionu, </w:t>
      </w:r>
    </w:p>
    <w:p w:rsidR="007B3991" w:rsidRPr="007753EC" w:rsidRDefault="007B3991" w:rsidP="007B3991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="Times New Roman"/>
          <w:sz w:val="18"/>
          <w:szCs w:val="18"/>
        </w:rPr>
      </w:pPr>
      <w:r w:rsidRPr="007753EC">
        <w:rPr>
          <w:rFonts w:asciiTheme="minorHAnsi" w:hAnsiTheme="minorHAnsi" w:cs="Times New Roman"/>
          <w:sz w:val="18"/>
          <w:szCs w:val="18"/>
        </w:rPr>
        <w:t xml:space="preserve">monitoring dotačních titulů, </w:t>
      </w:r>
    </w:p>
    <w:p w:rsidR="007B3991" w:rsidRPr="007753EC" w:rsidRDefault="007B3991" w:rsidP="007B3991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="Times New Roman"/>
          <w:sz w:val="18"/>
          <w:szCs w:val="18"/>
        </w:rPr>
      </w:pPr>
      <w:r w:rsidRPr="007753EC">
        <w:rPr>
          <w:rFonts w:asciiTheme="minorHAnsi" w:hAnsiTheme="minorHAnsi" w:cs="Times New Roman"/>
          <w:sz w:val="18"/>
          <w:szCs w:val="18"/>
        </w:rPr>
        <w:t xml:space="preserve">projektové poradenství obcí,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přípravu a pravidelné aktualizace webových stránek DSO,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přípravu informačního zpravodaje pro občany,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propagaci a zvyšování informovanosti o činnosti CSS,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odborné konzultace k veřejným zakázkám,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zpracování vzorových dokumentů k veřejným zakázkám,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spolupráci při zadání veřejné zakázky včetně účasti v komisi pro výběr zakázky,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organizaci společných nákupů energií nebo jiných komodit,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prosazování společných zájmů např. při vyjednávání s dodavateli služeb obcí (odpady, elektřina, plyn, telekomunikace apod.),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spolupráci při zajištění zpracování strategie rozvoje obce,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spolupráci při zajištění zpracování územního plánu obce,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odborné poradenství a spolupráci při sestavování rozpočtu obce,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odborné poradenství v oblasti daní, </w:t>
      </w:r>
    </w:p>
    <w:p w:rsidR="007B3991" w:rsidRPr="007753EC" w:rsidRDefault="007B3991" w:rsidP="007B3991">
      <w:pPr>
        <w:pStyle w:val="Default"/>
        <w:numPr>
          <w:ilvl w:val="0"/>
          <w:numId w:val="1"/>
        </w:numPr>
        <w:ind w:left="425" w:hanging="425"/>
        <w:rPr>
          <w:rFonts w:asciiTheme="minorHAnsi" w:hAnsiTheme="minorHAnsi" w:cs="Times New Roman"/>
          <w:sz w:val="18"/>
          <w:szCs w:val="18"/>
        </w:rPr>
      </w:pPr>
      <w:r w:rsidRPr="007753EC">
        <w:rPr>
          <w:rFonts w:asciiTheme="minorHAnsi" w:hAnsiTheme="minorHAnsi" w:cs="Times New Roman"/>
          <w:sz w:val="18"/>
          <w:szCs w:val="18"/>
        </w:rPr>
        <w:t xml:space="preserve">konzultace se stavebními odborníky,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sdílený stavební dozor investora, </w:t>
      </w:r>
    </w:p>
    <w:p w:rsidR="007B3991" w:rsidRPr="007753EC" w:rsidRDefault="007B3991" w:rsidP="007B3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poradenství v oblasti přenesené působnosti obcí. </w:t>
      </w:r>
    </w:p>
    <w:p w:rsidR="007B3991" w:rsidRPr="007753EC" w:rsidRDefault="007B3991" w:rsidP="007B399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18"/>
          <w:szCs w:val="18"/>
        </w:rPr>
      </w:pPr>
      <w:r w:rsidRPr="007753EC">
        <w:rPr>
          <w:rFonts w:cs="Calibri"/>
          <w:color w:val="000000"/>
          <w:sz w:val="18"/>
          <w:szCs w:val="18"/>
        </w:rPr>
        <w:t xml:space="preserve">Další oblastí činnosti CSS bude </w:t>
      </w:r>
      <w:r w:rsidRPr="007753EC">
        <w:rPr>
          <w:rFonts w:cs="Calibri"/>
          <w:b/>
          <w:bCs/>
          <w:color w:val="000000"/>
          <w:sz w:val="18"/>
          <w:szCs w:val="18"/>
        </w:rPr>
        <w:t>naplňování cílů stanovených v aktuálních rozvojových dokumentech DSO</w:t>
      </w:r>
      <w:r w:rsidRPr="007753EC">
        <w:rPr>
          <w:rFonts w:cs="Calibri"/>
          <w:color w:val="000000"/>
          <w:sz w:val="18"/>
          <w:szCs w:val="18"/>
        </w:rPr>
        <w:t xml:space="preserve">. Zaměstnanci CSS budou pravidelně monitorovat a vyhodnocovat průběh prací na naplňování cílů svého strategického dokumentu. Součástí těchto aktivit bude i aktualizace strategických dokumentů, příprava akčních plánů, zpracování projektových záměrů, realizace projektů apod. </w:t>
      </w:r>
    </w:p>
    <w:p w:rsidR="00901140" w:rsidRPr="007B3991" w:rsidRDefault="007B3991" w:rsidP="007B3991">
      <w:pPr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000000"/>
          <w:sz w:val="18"/>
          <w:szCs w:val="18"/>
        </w:rPr>
      </w:pPr>
      <w:r w:rsidRPr="007753EC">
        <w:rPr>
          <w:rFonts w:cs="Calibri"/>
          <w:i/>
          <w:color w:val="000000"/>
          <w:sz w:val="18"/>
          <w:szCs w:val="18"/>
        </w:rPr>
        <w:t>(zdroj: Metodika fungování Center společných služeb)</w:t>
      </w:r>
    </w:p>
    <w:sectPr w:rsidR="00901140" w:rsidRPr="007B3991" w:rsidSect="00F33B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D8" w:rsidRDefault="009608D8" w:rsidP="00594923">
      <w:pPr>
        <w:spacing w:after="0" w:line="240" w:lineRule="auto"/>
      </w:pPr>
      <w:r>
        <w:separator/>
      </w:r>
    </w:p>
  </w:endnote>
  <w:endnote w:type="continuationSeparator" w:id="1">
    <w:p w:rsidR="009608D8" w:rsidRDefault="009608D8" w:rsidP="0059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D8" w:rsidRDefault="009608D8" w:rsidP="00594923">
      <w:pPr>
        <w:spacing w:after="0" w:line="240" w:lineRule="auto"/>
      </w:pPr>
      <w:r>
        <w:separator/>
      </w:r>
    </w:p>
  </w:footnote>
  <w:footnote w:type="continuationSeparator" w:id="1">
    <w:p w:rsidR="009608D8" w:rsidRDefault="009608D8" w:rsidP="0059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6C" w:rsidRDefault="007B3991">
    <w:pPr>
      <w:pStyle w:val="Zhlav"/>
    </w:pPr>
    <w:r>
      <w:rPr>
        <w:noProof/>
        <w:lang w:eastAsia="cs-CZ"/>
      </w:rPr>
      <w:drawing>
        <wp:inline distT="0" distB="0" distL="0" distR="0">
          <wp:extent cx="5760720" cy="62928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76C" w:rsidRDefault="009608D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7A2D"/>
    <w:multiLevelType w:val="hybridMultilevel"/>
    <w:tmpl w:val="C400CC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991"/>
    <w:rsid w:val="004F7750"/>
    <w:rsid w:val="00594923"/>
    <w:rsid w:val="007B3991"/>
    <w:rsid w:val="007C6E76"/>
    <w:rsid w:val="009608D8"/>
    <w:rsid w:val="00984AC9"/>
    <w:rsid w:val="00DD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991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991"/>
    <w:rPr>
      <w:sz w:val="24"/>
    </w:rPr>
  </w:style>
  <w:style w:type="paragraph" w:customStyle="1" w:styleId="Default">
    <w:name w:val="Default"/>
    <w:rsid w:val="007B3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3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Obec Snovídky</cp:lastModifiedBy>
  <cp:revision>3</cp:revision>
  <cp:lastPrinted>2016-08-23T08:29:00Z</cp:lastPrinted>
  <dcterms:created xsi:type="dcterms:W3CDTF">2016-08-23T08:31:00Z</dcterms:created>
  <dcterms:modified xsi:type="dcterms:W3CDTF">2016-08-23T08:31:00Z</dcterms:modified>
</cp:coreProperties>
</file>